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244"/>
        <w:gridCol w:w="1944"/>
        <w:gridCol w:w="1853"/>
        <w:gridCol w:w="1853"/>
      </w:tblGrid>
      <w:tr w:rsidR="009448EB" w:rsidTr="009448EB">
        <w:trPr>
          <w:trHeight w:val="2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 оценки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предприятия-дебитора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задолженности, руб. </w:t>
            </w:r>
          </w:p>
        </w:tc>
      </w:tr>
      <w:tr w:rsidR="009448EB" w:rsidTr="009448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EB" w:rsidRDefault="009448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Неустойка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МПК "Гранд-Универсал" (ИНН 6670228820)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2646,92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1960,00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686,92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МетПромСнаб</w:t>
            </w:r>
            <w:proofErr w:type="spellEnd"/>
            <w:r>
              <w:rPr>
                <w:sz w:val="22"/>
                <w:szCs w:val="22"/>
              </w:rPr>
              <w:t>» (ИНН 7455010252)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1067791,55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222791,55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МетРез</w:t>
            </w:r>
            <w:proofErr w:type="spellEnd"/>
            <w:r>
              <w:rPr>
                <w:sz w:val="22"/>
                <w:szCs w:val="22"/>
              </w:rPr>
              <w:t>» (ИНН 7451345804)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510586,75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110586,75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Уралпромрегион</w:t>
            </w:r>
            <w:proofErr w:type="spellEnd"/>
            <w:r>
              <w:rPr>
                <w:sz w:val="22"/>
                <w:szCs w:val="22"/>
              </w:rPr>
              <w:t>» (ИНН 6674235560)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4056,00</w:t>
            </w:r>
          </w:p>
          <w:p w:rsidR="009448EB" w:rsidRDefault="009448EB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1144,92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«ГАЗТЕК»</w:t>
            </w:r>
            <w:r>
              <w:rPr>
                <w:sz w:val="22"/>
                <w:szCs w:val="22"/>
                <w:shd w:val="clear" w:color="auto" w:fill="FFFFFF"/>
              </w:rPr>
              <w:t xml:space="preserve"> (ИНН </w:t>
            </w:r>
            <w:r>
              <w:rPr>
                <w:sz w:val="22"/>
                <w:szCs w:val="22"/>
              </w:rPr>
              <w:t>6659055789)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3244,88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2552, 96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691,92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«Экстрим </w:t>
            </w:r>
            <w:proofErr w:type="spellStart"/>
            <w:r>
              <w:rPr>
                <w:sz w:val="22"/>
                <w:szCs w:val="22"/>
              </w:rPr>
              <w:t>АйТИ</w:t>
            </w:r>
            <w:proofErr w:type="spellEnd"/>
            <w:r>
              <w:rPr>
                <w:sz w:val="22"/>
                <w:szCs w:val="22"/>
              </w:rPr>
              <w:t>» (ИНН 6670024128)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6285,79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1285,79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ЛистКомплект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» (ИНН 7451297156)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485393,90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404257,20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81 136,70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ООО «Транспортные технологии» (ИНН 6670249058)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10848,00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3324,00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«Современные пищевые технологии» (ИНН </w:t>
            </w:r>
            <w:r>
              <w:rPr>
                <w:sz w:val="22"/>
                <w:szCs w:val="22"/>
                <w:shd w:val="clear" w:color="auto" w:fill="FFFFFF"/>
              </w:rPr>
              <w:t>6670177043)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2382432,11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1 948 622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433 810,11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Бизнестелелайн</w:t>
            </w:r>
            <w:proofErr w:type="spellEnd"/>
            <w:r>
              <w:rPr>
                <w:sz w:val="22"/>
                <w:szCs w:val="22"/>
              </w:rPr>
              <w:t xml:space="preserve">» (ИНН </w:t>
            </w:r>
            <w:r>
              <w:rPr>
                <w:sz w:val="22"/>
                <w:szCs w:val="22"/>
                <w:shd w:val="clear" w:color="auto" w:fill="FFFFFF"/>
              </w:rPr>
              <w:t>7203232257)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53278,17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44197,89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9 080,28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Транслидер</w:t>
            </w:r>
            <w:proofErr w:type="spellEnd"/>
            <w:r>
              <w:rPr>
                <w:sz w:val="22"/>
                <w:szCs w:val="22"/>
              </w:rPr>
              <w:t>» (ИНН 6670322519)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29375,00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rPr>
                <w:sz w:val="22"/>
                <w:szCs w:val="22"/>
              </w:rPr>
            </w:pP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АвтоРитет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254,63</w:t>
            </w: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требования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Уралтрак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1854,27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rPr>
                <w:sz w:val="22"/>
                <w:szCs w:val="22"/>
              </w:rPr>
            </w:pPr>
          </w:p>
        </w:tc>
      </w:tr>
      <w:tr w:rsidR="009448EB" w:rsidTr="009448EB">
        <w:trPr>
          <w:trHeight w:val="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B" w:rsidRDefault="009448E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560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217,89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B" w:rsidRDefault="009448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056F" w:rsidRDefault="00A3056F">
      <w:bookmarkStart w:id="0" w:name="_GoBack"/>
      <w:bookmarkEnd w:id="0"/>
    </w:p>
    <w:sectPr w:rsidR="00A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B"/>
    <w:rsid w:val="009448EB"/>
    <w:rsid w:val="00A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2018-02-13T15:35:00Z</dcterms:created>
  <dcterms:modified xsi:type="dcterms:W3CDTF">2018-02-13T15:35:00Z</dcterms:modified>
</cp:coreProperties>
</file>